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071A" w14:textId="77777777" w:rsidR="00DC05B8" w:rsidRPr="0056540F" w:rsidRDefault="0056540F" w:rsidP="0056540F">
      <w:pPr>
        <w:pStyle w:val="Heading2"/>
        <w:jc w:val="center"/>
        <w:rPr>
          <w:sz w:val="36"/>
          <w:szCs w:val="36"/>
        </w:rPr>
      </w:pPr>
      <w:r w:rsidRPr="0056540F">
        <w:rPr>
          <w:sz w:val="36"/>
          <w:szCs w:val="36"/>
        </w:rPr>
        <w:t xml:space="preserve">Annex 4 - </w:t>
      </w:r>
      <w:r w:rsidR="00805FF1" w:rsidRPr="0056540F">
        <w:rPr>
          <w:sz w:val="36"/>
          <w:szCs w:val="36"/>
        </w:rPr>
        <w:t>Goods and Service Specification</w:t>
      </w:r>
    </w:p>
    <w:p w14:paraId="046B4B56" w14:textId="77777777" w:rsidR="008F773A" w:rsidRPr="00805FF1" w:rsidRDefault="00805FF1" w:rsidP="00805FF1">
      <w:pPr>
        <w:rPr>
          <w:rFonts w:ascii="British Council Sans" w:hAnsi="British Council Sans" w:cs="Arial"/>
          <w:b/>
          <w:szCs w:val="22"/>
        </w:rPr>
      </w:pPr>
      <w:r>
        <w:rPr>
          <w:rFonts w:ascii="British Council Sans" w:hAnsi="British Council Sans" w:cs="Arial"/>
          <w:b/>
          <w:szCs w:val="22"/>
        </w:rPr>
        <w:t>For the provision of transportation services to</w:t>
      </w:r>
      <w:r w:rsidR="009E06DE" w:rsidRPr="00805FF1">
        <w:rPr>
          <w:rFonts w:ascii="British Council Sans" w:hAnsi="British Council Sans" w:cs="Arial"/>
          <w:b/>
          <w:szCs w:val="22"/>
        </w:rPr>
        <w:t xml:space="preserve"> T</w:t>
      </w:r>
      <w:r w:rsidRPr="00805FF1">
        <w:rPr>
          <w:rFonts w:ascii="British Council Sans" w:hAnsi="British Council Sans" w:cs="Arial"/>
          <w:b/>
          <w:szCs w:val="22"/>
        </w:rPr>
        <w:t>he</w:t>
      </w:r>
      <w:r w:rsidR="009E06DE" w:rsidRPr="00805FF1">
        <w:rPr>
          <w:rFonts w:ascii="British Council Sans" w:hAnsi="British Council Sans" w:cs="Arial"/>
          <w:b/>
          <w:szCs w:val="22"/>
        </w:rPr>
        <w:t xml:space="preserve"> British Council</w:t>
      </w:r>
    </w:p>
    <w:p w14:paraId="2335E262" w14:textId="77777777" w:rsidR="00805FF1" w:rsidRPr="0056540F" w:rsidRDefault="008F773A" w:rsidP="0056540F">
      <w:pPr>
        <w:pStyle w:val="Subtitle"/>
        <w:rPr>
          <w:sz w:val="32"/>
          <w:szCs w:val="32"/>
        </w:rPr>
      </w:pPr>
      <w:r w:rsidRPr="00805FF1">
        <w:br/>
      </w:r>
      <w:r w:rsidR="00805FF1" w:rsidRPr="0056540F">
        <w:rPr>
          <w:sz w:val="32"/>
          <w:szCs w:val="32"/>
        </w:rPr>
        <w:t>I) Background:</w:t>
      </w:r>
    </w:p>
    <w:p w14:paraId="653A8FA8" w14:textId="77777777" w:rsidR="00CD6DE4" w:rsidRPr="00805FF1" w:rsidRDefault="009E06DE" w:rsidP="00805FF1">
      <w:pPr>
        <w:rPr>
          <w:rFonts w:ascii="British Council Sans" w:hAnsi="British Council Sans" w:cs="Arial"/>
          <w:szCs w:val="22"/>
        </w:rPr>
      </w:pPr>
      <w:r w:rsidRPr="00805FF1">
        <w:rPr>
          <w:rFonts w:ascii="British Council Sans" w:hAnsi="British Council Sans" w:cs="Arial"/>
          <w:szCs w:val="22"/>
        </w:rPr>
        <w:t xml:space="preserve">The British Council intends to hire </w:t>
      </w:r>
      <w:r w:rsidR="00DC05B8" w:rsidRPr="00805FF1">
        <w:rPr>
          <w:rFonts w:ascii="British Council Sans" w:hAnsi="British Council Sans" w:cs="Arial"/>
          <w:szCs w:val="22"/>
        </w:rPr>
        <w:t>private (</w:t>
      </w:r>
      <w:r w:rsidR="0056540F">
        <w:rPr>
          <w:rFonts w:ascii="British Council Sans" w:hAnsi="British Council Sans" w:cs="Arial"/>
          <w:szCs w:val="22"/>
        </w:rPr>
        <w:t>Green</w:t>
      </w:r>
      <w:r w:rsidR="00DC05B8" w:rsidRPr="00805FF1">
        <w:rPr>
          <w:rFonts w:ascii="British Council Sans" w:hAnsi="British Council Sans" w:cs="Arial"/>
          <w:szCs w:val="22"/>
        </w:rPr>
        <w:t xml:space="preserve"> plated/Tourist) </w:t>
      </w:r>
      <w:r w:rsidRPr="00805FF1">
        <w:rPr>
          <w:rFonts w:ascii="British Council Sans" w:hAnsi="British Council Sans" w:cs="Arial"/>
          <w:szCs w:val="22"/>
        </w:rPr>
        <w:t xml:space="preserve">vehicle </w:t>
      </w:r>
      <w:r w:rsidR="00DC05B8" w:rsidRPr="00805FF1">
        <w:rPr>
          <w:rFonts w:ascii="British Council Sans" w:hAnsi="British Council Sans" w:cs="Arial"/>
          <w:szCs w:val="22"/>
        </w:rPr>
        <w:t xml:space="preserve">for official business </w:t>
      </w:r>
      <w:r w:rsidRPr="00805FF1">
        <w:rPr>
          <w:rFonts w:ascii="British Council Sans" w:hAnsi="British Council Sans" w:cs="Arial"/>
          <w:szCs w:val="22"/>
        </w:rPr>
        <w:t>on call service basis for both short travel within Kathmandu Valley as well as long travel throughout Nepal</w:t>
      </w:r>
    </w:p>
    <w:p w14:paraId="12A619DE" w14:textId="77777777" w:rsidR="008F773A" w:rsidRPr="00805FF1" w:rsidRDefault="00CD6DE4" w:rsidP="00805FF1">
      <w:pPr>
        <w:rPr>
          <w:rFonts w:ascii="British Council Sans" w:hAnsi="British Council Sans" w:cs="Arial"/>
          <w:szCs w:val="22"/>
        </w:rPr>
      </w:pPr>
      <w:r w:rsidRPr="00805FF1">
        <w:rPr>
          <w:rFonts w:ascii="British Council Sans" w:hAnsi="British Council Sans" w:cs="Arial"/>
          <w:szCs w:val="22"/>
        </w:rPr>
        <w:t xml:space="preserve">Service requirement will be for the period </w:t>
      </w:r>
      <w:r w:rsidR="009E06DE" w:rsidRPr="00805FF1">
        <w:rPr>
          <w:rFonts w:ascii="British Council Sans" w:hAnsi="British Council Sans" w:cs="Arial"/>
          <w:szCs w:val="22"/>
        </w:rPr>
        <w:t>of 2 years with effect from 1</w:t>
      </w:r>
      <w:r w:rsidR="009E06DE" w:rsidRPr="00805FF1">
        <w:rPr>
          <w:rFonts w:ascii="British Council Sans" w:hAnsi="British Council Sans" w:cs="Arial"/>
          <w:szCs w:val="22"/>
          <w:vertAlign w:val="superscript"/>
        </w:rPr>
        <w:t>st</w:t>
      </w:r>
      <w:r w:rsidR="009E06DE" w:rsidRPr="00805FF1">
        <w:rPr>
          <w:rFonts w:ascii="British Council Sans" w:hAnsi="British Council Sans" w:cs="Arial"/>
          <w:szCs w:val="22"/>
        </w:rPr>
        <w:t xml:space="preserve"> Dec 2018 to 1</w:t>
      </w:r>
      <w:r w:rsidR="009E06DE" w:rsidRPr="00805FF1">
        <w:rPr>
          <w:rFonts w:ascii="British Council Sans" w:hAnsi="British Council Sans" w:cs="Arial"/>
          <w:szCs w:val="22"/>
          <w:vertAlign w:val="superscript"/>
        </w:rPr>
        <w:t>st</w:t>
      </w:r>
      <w:r w:rsidR="009E06DE" w:rsidRPr="00805FF1">
        <w:rPr>
          <w:rFonts w:ascii="British Council Sans" w:hAnsi="British Council Sans" w:cs="Arial"/>
          <w:szCs w:val="22"/>
        </w:rPr>
        <w:t xml:space="preserve"> Dec 2020 with possible extension based on service performance and our requirement.  </w:t>
      </w:r>
    </w:p>
    <w:p w14:paraId="093B1A77" w14:textId="77777777" w:rsidR="00805FF1" w:rsidRDefault="00805FF1" w:rsidP="00805FF1">
      <w:pPr>
        <w:rPr>
          <w:rFonts w:ascii="British Council Sans" w:hAnsi="British Council Sans" w:cs="Arial"/>
          <w:b/>
          <w:szCs w:val="22"/>
        </w:rPr>
      </w:pPr>
    </w:p>
    <w:p w14:paraId="3B72FF47" w14:textId="77777777" w:rsidR="009E06DE" w:rsidRPr="0056540F" w:rsidRDefault="00805FF1" w:rsidP="0056540F">
      <w:pPr>
        <w:pStyle w:val="Subtitle"/>
        <w:rPr>
          <w:sz w:val="32"/>
          <w:szCs w:val="32"/>
        </w:rPr>
      </w:pPr>
      <w:r w:rsidRPr="0056540F">
        <w:rPr>
          <w:sz w:val="32"/>
          <w:szCs w:val="32"/>
        </w:rPr>
        <w:t xml:space="preserve">II) </w:t>
      </w:r>
      <w:r w:rsidR="009E06DE" w:rsidRPr="0056540F">
        <w:rPr>
          <w:sz w:val="32"/>
          <w:szCs w:val="32"/>
        </w:rPr>
        <w:t>Service Requirement</w:t>
      </w:r>
      <w:r w:rsidRPr="0056540F">
        <w:rPr>
          <w:sz w:val="32"/>
          <w:szCs w:val="32"/>
        </w:rPr>
        <w:t>:</w:t>
      </w:r>
      <w:r w:rsidR="009E06DE" w:rsidRPr="0056540F">
        <w:rPr>
          <w:sz w:val="32"/>
          <w:szCs w:val="32"/>
        </w:rPr>
        <w:t xml:space="preserve"> </w:t>
      </w:r>
    </w:p>
    <w:p w14:paraId="45B81B89" w14:textId="53086022" w:rsidR="00805FF1" w:rsidRDefault="00805FF1" w:rsidP="00805FF1">
      <w:pPr>
        <w:rPr>
          <w:rFonts w:ascii="British Council Sans" w:hAnsi="British Council Sans" w:cs="Arial"/>
          <w:szCs w:val="22"/>
        </w:rPr>
      </w:pPr>
      <w:r>
        <w:rPr>
          <w:rFonts w:ascii="British Council Sans" w:hAnsi="British Council Sans" w:cs="Arial"/>
          <w:szCs w:val="22"/>
        </w:rPr>
        <w:t xml:space="preserve">1) </w:t>
      </w:r>
      <w:r w:rsidR="009E06DE" w:rsidRPr="00805FF1">
        <w:rPr>
          <w:rFonts w:ascii="British Council Sans" w:hAnsi="British Council Sans" w:cs="Arial"/>
          <w:szCs w:val="22"/>
        </w:rPr>
        <w:t xml:space="preserve">Car within Kathmandu Valley </w:t>
      </w:r>
      <w:r>
        <w:rPr>
          <w:rFonts w:ascii="British Council Sans" w:hAnsi="British Council Sans" w:cs="Arial"/>
          <w:szCs w:val="22"/>
        </w:rPr>
        <w:t xml:space="preserve">with capacity of </w:t>
      </w:r>
      <w:r w:rsidR="00995DB6">
        <w:rPr>
          <w:rFonts w:ascii="British Council Sans" w:hAnsi="British Council Sans" w:cs="Arial"/>
          <w:szCs w:val="22"/>
        </w:rPr>
        <w:t>1-4</w:t>
      </w:r>
      <w:r>
        <w:rPr>
          <w:rFonts w:ascii="British Council Sans" w:hAnsi="British Council Sans" w:cs="Arial"/>
          <w:szCs w:val="22"/>
        </w:rPr>
        <w:t xml:space="preserve"> people or</w:t>
      </w:r>
      <w:r w:rsidR="009E06DE" w:rsidRPr="00805FF1">
        <w:rPr>
          <w:rFonts w:ascii="British Council Sans" w:hAnsi="British Council Sans" w:cs="Arial"/>
          <w:szCs w:val="22"/>
        </w:rPr>
        <w:t xml:space="preserve"> delivering</w:t>
      </w:r>
      <w:r>
        <w:rPr>
          <w:rFonts w:ascii="British Council Sans" w:hAnsi="British Council Sans" w:cs="Arial"/>
          <w:szCs w:val="22"/>
        </w:rPr>
        <w:t xml:space="preserve"> 1-</w:t>
      </w:r>
      <w:r w:rsidR="00995DB6">
        <w:rPr>
          <w:rFonts w:ascii="British Council Sans" w:hAnsi="British Council Sans" w:cs="Arial"/>
          <w:szCs w:val="22"/>
        </w:rPr>
        <w:t>4</w:t>
      </w:r>
      <w:r>
        <w:rPr>
          <w:rFonts w:ascii="British Council Sans" w:hAnsi="British Council Sans" w:cs="Arial"/>
          <w:szCs w:val="22"/>
        </w:rPr>
        <w:t xml:space="preserve"> standard size suitcases</w:t>
      </w:r>
      <w:r w:rsidR="00A566ED">
        <w:rPr>
          <w:rFonts w:ascii="British Council Sans" w:hAnsi="British Council Sans" w:cs="Arial"/>
          <w:szCs w:val="22"/>
        </w:rPr>
        <w:t xml:space="preserve"> as well as outside of Kathmandu </w:t>
      </w:r>
    </w:p>
    <w:p w14:paraId="3BA7A581" w14:textId="035CD21F" w:rsidR="0056540F" w:rsidRDefault="00995DB6" w:rsidP="0056540F">
      <w:pPr>
        <w:rPr>
          <w:rFonts w:ascii="British Council Sans" w:hAnsi="British Council Sans" w:cs="Arial"/>
          <w:szCs w:val="22"/>
        </w:rPr>
      </w:pPr>
      <w:r>
        <w:rPr>
          <w:rFonts w:ascii="British Council Sans" w:hAnsi="British Council Sans" w:cs="Arial"/>
          <w:szCs w:val="22"/>
        </w:rPr>
        <w:t>2</w:t>
      </w:r>
      <w:r w:rsidR="0056540F">
        <w:rPr>
          <w:rFonts w:ascii="British Council Sans" w:hAnsi="British Council Sans" w:cs="Arial"/>
          <w:szCs w:val="22"/>
        </w:rPr>
        <w:t>) Jeep</w:t>
      </w:r>
      <w:r w:rsidR="0056540F" w:rsidRPr="00805FF1">
        <w:rPr>
          <w:rFonts w:ascii="British Council Sans" w:hAnsi="British Council Sans" w:cs="Arial"/>
          <w:szCs w:val="22"/>
        </w:rPr>
        <w:t xml:space="preserve"> within Kathmandu Valley </w:t>
      </w:r>
      <w:r w:rsidR="0056540F">
        <w:rPr>
          <w:rFonts w:ascii="British Council Sans" w:hAnsi="British Council Sans" w:cs="Arial"/>
          <w:szCs w:val="22"/>
        </w:rPr>
        <w:t>with capacity of 5-7 people or</w:t>
      </w:r>
      <w:r w:rsidR="0056540F" w:rsidRPr="00805FF1">
        <w:rPr>
          <w:rFonts w:ascii="British Council Sans" w:hAnsi="British Council Sans" w:cs="Arial"/>
          <w:szCs w:val="22"/>
        </w:rPr>
        <w:t xml:space="preserve"> delivering</w:t>
      </w:r>
      <w:r w:rsidR="0056540F">
        <w:rPr>
          <w:rFonts w:ascii="British Council Sans" w:hAnsi="British Council Sans" w:cs="Arial"/>
          <w:szCs w:val="22"/>
        </w:rPr>
        <w:t xml:space="preserve"> 5-7 standard size suitcases</w:t>
      </w:r>
      <w:r w:rsidR="00A566ED">
        <w:rPr>
          <w:rFonts w:ascii="British Council Sans" w:hAnsi="British Council Sans" w:cs="Arial"/>
          <w:szCs w:val="22"/>
        </w:rPr>
        <w:t xml:space="preserve"> as well as outside of Kathmandu </w:t>
      </w:r>
    </w:p>
    <w:p w14:paraId="298520FA" w14:textId="1AF5939B" w:rsidR="0056540F" w:rsidRDefault="00995DB6" w:rsidP="0056540F">
      <w:pPr>
        <w:rPr>
          <w:rFonts w:ascii="British Council Sans" w:hAnsi="British Council Sans" w:cs="Arial"/>
          <w:szCs w:val="22"/>
        </w:rPr>
      </w:pPr>
      <w:r>
        <w:rPr>
          <w:rFonts w:ascii="British Council Sans" w:hAnsi="British Council Sans" w:cs="Arial"/>
          <w:szCs w:val="22"/>
        </w:rPr>
        <w:t>3</w:t>
      </w:r>
      <w:r w:rsidR="0056540F">
        <w:rPr>
          <w:rFonts w:ascii="British Council Sans" w:hAnsi="British Council Sans" w:cs="Arial"/>
          <w:szCs w:val="22"/>
        </w:rPr>
        <w:t>) Jeep</w:t>
      </w:r>
      <w:r w:rsidR="0056540F" w:rsidRPr="00805FF1">
        <w:rPr>
          <w:rFonts w:ascii="British Council Sans" w:hAnsi="British Council Sans" w:cs="Arial"/>
          <w:szCs w:val="22"/>
        </w:rPr>
        <w:t xml:space="preserve"> within Kathmandu Valley </w:t>
      </w:r>
      <w:r w:rsidR="0056540F">
        <w:rPr>
          <w:rFonts w:ascii="British Council Sans" w:hAnsi="British Council Sans" w:cs="Arial"/>
          <w:szCs w:val="22"/>
        </w:rPr>
        <w:t>with capacity of 8-12 people or</w:t>
      </w:r>
      <w:r w:rsidR="0056540F" w:rsidRPr="00805FF1">
        <w:rPr>
          <w:rFonts w:ascii="British Council Sans" w:hAnsi="British Council Sans" w:cs="Arial"/>
          <w:szCs w:val="22"/>
        </w:rPr>
        <w:t xml:space="preserve"> delivering</w:t>
      </w:r>
      <w:r w:rsidR="0056540F">
        <w:rPr>
          <w:rFonts w:ascii="British Council Sans" w:hAnsi="British Council Sans" w:cs="Arial"/>
          <w:szCs w:val="22"/>
        </w:rPr>
        <w:t xml:space="preserve"> 8-12 standard size suitcases</w:t>
      </w:r>
      <w:r w:rsidR="00A566ED">
        <w:rPr>
          <w:rFonts w:ascii="British Council Sans" w:hAnsi="British Council Sans" w:cs="Arial"/>
          <w:szCs w:val="22"/>
        </w:rPr>
        <w:t xml:space="preserve"> as well as outside of Kathmandu </w:t>
      </w:r>
    </w:p>
    <w:p w14:paraId="734EEBDC" w14:textId="5A2C5874" w:rsidR="00805FF1" w:rsidRDefault="00995DB6" w:rsidP="00805FF1">
      <w:pPr>
        <w:rPr>
          <w:rFonts w:ascii="British Council Sans" w:hAnsi="British Council Sans" w:cs="Arial"/>
          <w:szCs w:val="22"/>
        </w:rPr>
      </w:pPr>
      <w:r>
        <w:rPr>
          <w:rFonts w:ascii="British Council Sans" w:hAnsi="British Council Sans" w:cs="Arial"/>
          <w:szCs w:val="22"/>
        </w:rPr>
        <w:t>4</w:t>
      </w:r>
      <w:r w:rsidR="0056540F">
        <w:rPr>
          <w:rFonts w:ascii="British Council Sans" w:hAnsi="British Council Sans" w:cs="Arial"/>
          <w:szCs w:val="22"/>
        </w:rPr>
        <w:t>) Jeep</w:t>
      </w:r>
      <w:r w:rsidR="0056540F" w:rsidRPr="00805FF1">
        <w:rPr>
          <w:rFonts w:ascii="British Council Sans" w:hAnsi="British Council Sans" w:cs="Arial"/>
          <w:szCs w:val="22"/>
        </w:rPr>
        <w:t xml:space="preserve"> within Kathmandu Valley </w:t>
      </w:r>
      <w:r w:rsidR="0056540F">
        <w:rPr>
          <w:rFonts w:ascii="British Council Sans" w:hAnsi="British Council Sans" w:cs="Arial"/>
          <w:szCs w:val="22"/>
        </w:rPr>
        <w:t>with capacity of 13-20 people or</w:t>
      </w:r>
      <w:r w:rsidR="0056540F" w:rsidRPr="00805FF1">
        <w:rPr>
          <w:rFonts w:ascii="British Council Sans" w:hAnsi="British Council Sans" w:cs="Arial"/>
          <w:szCs w:val="22"/>
        </w:rPr>
        <w:t xml:space="preserve"> delivering</w:t>
      </w:r>
      <w:r w:rsidR="0056540F">
        <w:rPr>
          <w:rFonts w:ascii="British Council Sans" w:hAnsi="British Council Sans" w:cs="Arial"/>
          <w:szCs w:val="22"/>
        </w:rPr>
        <w:t xml:space="preserve"> 13-20 standard size suitcases</w:t>
      </w:r>
      <w:r w:rsidR="00A566ED">
        <w:rPr>
          <w:rFonts w:ascii="British Council Sans" w:hAnsi="British Council Sans" w:cs="Arial"/>
          <w:szCs w:val="22"/>
        </w:rPr>
        <w:t xml:space="preserve"> as well as outside of Kathmandu </w:t>
      </w:r>
      <w:bookmarkStart w:id="0" w:name="_GoBack"/>
      <w:bookmarkEnd w:id="0"/>
    </w:p>
    <w:p w14:paraId="35BB5D58" w14:textId="77777777" w:rsidR="0056540F" w:rsidRDefault="0056540F" w:rsidP="00805FF1">
      <w:pPr>
        <w:rPr>
          <w:rFonts w:ascii="British Council Sans" w:hAnsi="British Council Sans" w:cs="Arial"/>
          <w:szCs w:val="22"/>
        </w:rPr>
      </w:pPr>
    </w:p>
    <w:p w14:paraId="6FF8CDB6" w14:textId="77777777" w:rsidR="009E06DE" w:rsidRPr="0056540F" w:rsidRDefault="00805FF1" w:rsidP="0056540F">
      <w:pPr>
        <w:pStyle w:val="Subtitle"/>
        <w:rPr>
          <w:sz w:val="32"/>
          <w:szCs w:val="32"/>
        </w:rPr>
      </w:pPr>
      <w:r w:rsidRPr="0056540F">
        <w:rPr>
          <w:sz w:val="32"/>
          <w:szCs w:val="32"/>
        </w:rPr>
        <w:t>III) Minimum vehicle specification/details (technical)</w:t>
      </w:r>
    </w:p>
    <w:p w14:paraId="36F8A9AB" w14:textId="77777777" w:rsidR="009E06DE" w:rsidRPr="00805FF1" w:rsidRDefault="00805FF1" w:rsidP="00805FF1">
      <w:pPr>
        <w:ind w:firstLine="426"/>
        <w:rPr>
          <w:rFonts w:ascii="British Council Sans" w:hAnsi="British Council Sans" w:cs="Arial"/>
          <w:b/>
          <w:szCs w:val="22"/>
        </w:rPr>
      </w:pPr>
      <w:r>
        <w:rPr>
          <w:rFonts w:ascii="British Council Sans" w:hAnsi="British Council Sans" w:cs="Arial"/>
          <w:b/>
          <w:szCs w:val="22"/>
        </w:rPr>
        <w:t>a) Car</w:t>
      </w:r>
      <w:r w:rsidR="0056540F">
        <w:rPr>
          <w:rFonts w:ascii="British Council Sans" w:hAnsi="British Council Sans" w:cs="Arial"/>
          <w:b/>
          <w:szCs w:val="22"/>
        </w:rPr>
        <w:t xml:space="preserve"> (not more than 7 years old from date of manufacture)</w:t>
      </w:r>
    </w:p>
    <w:p w14:paraId="7C91C3FC" w14:textId="77777777" w:rsidR="009E06DE" w:rsidRPr="00805FF1" w:rsidRDefault="009E06DE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Minimum Fuel Capacity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 35 Litres </w:t>
      </w:r>
    </w:p>
    <w:p w14:paraId="7F188398" w14:textId="77777777" w:rsidR="009E06DE" w:rsidRPr="00805FF1" w:rsidRDefault="009E06DE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Power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>75 HP (min)</w:t>
      </w:r>
    </w:p>
    <w:p w14:paraId="6A7D5188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Torque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200 Nm(min) </w:t>
      </w:r>
    </w:p>
    <w:p w14:paraId="64ADBD39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Engine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Petrol Engine </w:t>
      </w:r>
    </w:p>
    <w:p w14:paraId="78412658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Cylinder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4 Cylinder </w:t>
      </w:r>
    </w:p>
    <w:p w14:paraId="7668FAB9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lastRenderedPageBreak/>
        <w:t xml:space="preserve">Displacement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1259 cc or 1.3 Litre </w:t>
      </w:r>
    </w:p>
    <w:p w14:paraId="346775AE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Transmissions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5 or 6 speed transmission </w:t>
      </w:r>
    </w:p>
    <w:p w14:paraId="001A7266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Tuming Radius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5 meters </w:t>
      </w:r>
    </w:p>
    <w:p w14:paraId="11A372E6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Kerb Weight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1000 KG </w:t>
      </w:r>
    </w:p>
    <w:p w14:paraId="467B8BBE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Air bag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 xml:space="preserve">Front passenger’s mandatory, optional for </w:t>
      </w:r>
      <w:proofErr w:type="spellStart"/>
      <w:r w:rsidR="00805FF1">
        <w:rPr>
          <w:rFonts w:ascii="British Council Sans" w:eastAsia="Calibri" w:hAnsi="British Council Sans" w:cs="Arial"/>
          <w:szCs w:val="22"/>
          <w:lang w:eastAsia="en-US"/>
        </w:rPr>
        <w:t>backseaters</w:t>
      </w:r>
      <w:proofErr w:type="spellEnd"/>
    </w:p>
    <w:p w14:paraId="0CACC3FC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Electronic Break Distribution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>M</w:t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andatory</w:t>
      </w:r>
    </w:p>
    <w:p w14:paraId="5AE75CEF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GPS with tracking system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 w:rsidRP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andatory</w:t>
      </w:r>
    </w:p>
    <w:p w14:paraId="78E5141D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Headrest front/Rear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 w:rsidRP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andatory</w:t>
      </w:r>
    </w:p>
    <w:p w14:paraId="07418DD5" w14:textId="77777777" w:rsidR="004327A5" w:rsidRPr="00805FF1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Rear Carrier for additional tank/</w:t>
      </w:r>
      <w:r w:rsidR="00805FF1" w:rsidRPr="00805FF1">
        <w:rPr>
          <w:rFonts w:ascii="British Council Sans" w:eastAsia="Calibri" w:hAnsi="British Council Sans" w:cs="Arial"/>
          <w:szCs w:val="22"/>
          <w:lang w:eastAsia="en-US"/>
        </w:rPr>
        <w:t>spare wheels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78EACA11" w14:textId="77777777" w:rsidR="004327A5" w:rsidRDefault="004327A5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Emergency tool kits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 w:rsidRP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andatory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6256D606" w14:textId="77777777" w:rsidR="0056540F" w:rsidRPr="00805FF1" w:rsidRDefault="0056540F" w:rsidP="00805FF1">
      <w:pPr>
        <w:pStyle w:val="ListParagraph"/>
        <w:numPr>
          <w:ilvl w:val="0"/>
          <w:numId w:val="11"/>
        </w:numPr>
        <w:rPr>
          <w:rFonts w:ascii="British Council Sans" w:eastAsia="Calibri" w:hAnsi="British Council Sans" w:cs="Arial"/>
          <w:szCs w:val="22"/>
          <w:lang w:eastAsia="en-US"/>
        </w:rPr>
      </w:pPr>
      <w:r>
        <w:rPr>
          <w:rFonts w:ascii="British Council Sans" w:eastAsia="Calibri" w:hAnsi="British Council Sans" w:cs="Arial"/>
          <w:szCs w:val="22"/>
          <w:lang w:eastAsia="en-US"/>
        </w:rPr>
        <w:t>Air Conditioning</w:t>
      </w:r>
      <w:r>
        <w:rPr>
          <w:rFonts w:ascii="British Council Sans" w:eastAsia="Calibri" w:hAnsi="British Council Sans" w:cs="Arial"/>
          <w:szCs w:val="22"/>
          <w:lang w:eastAsia="en-US"/>
        </w:rPr>
        <w:tab/>
      </w:r>
      <w:r>
        <w:rPr>
          <w:rFonts w:ascii="British Council Sans" w:eastAsia="Calibri" w:hAnsi="British Council Sans" w:cs="Arial"/>
          <w:szCs w:val="22"/>
          <w:lang w:eastAsia="en-US"/>
        </w:rPr>
        <w:tab/>
      </w:r>
      <w:r>
        <w:rPr>
          <w:rFonts w:ascii="British Council Sans" w:eastAsia="Calibri" w:hAnsi="British Council Sans" w:cs="Arial"/>
          <w:szCs w:val="22"/>
          <w:lang w:eastAsia="en-US"/>
        </w:rPr>
        <w:tab/>
        <w:t>Mandatory</w:t>
      </w:r>
    </w:p>
    <w:p w14:paraId="385D9B17" w14:textId="77777777" w:rsidR="004327A5" w:rsidRPr="00805FF1" w:rsidRDefault="00805FF1" w:rsidP="00805FF1">
      <w:pPr>
        <w:ind w:firstLine="284"/>
        <w:rPr>
          <w:rFonts w:ascii="British Council Sans" w:eastAsia="Calibri" w:hAnsi="British Council Sans" w:cs="Arial"/>
          <w:b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b/>
          <w:szCs w:val="22"/>
          <w:lang w:eastAsia="en-US"/>
        </w:rPr>
        <w:t>b) J</w:t>
      </w:r>
      <w:r w:rsidR="004327A5" w:rsidRPr="00805FF1">
        <w:rPr>
          <w:rFonts w:ascii="British Council Sans" w:eastAsia="Calibri" w:hAnsi="British Council Sans" w:cs="Arial"/>
          <w:b/>
          <w:szCs w:val="22"/>
          <w:lang w:eastAsia="en-US"/>
        </w:rPr>
        <w:t xml:space="preserve">eep </w:t>
      </w:r>
      <w:r w:rsidR="0056540F">
        <w:rPr>
          <w:rFonts w:ascii="British Council Sans" w:hAnsi="British Council Sans" w:cs="Arial"/>
          <w:b/>
          <w:szCs w:val="22"/>
        </w:rPr>
        <w:t>(not more than 7 years old from date of manufacture)</w:t>
      </w:r>
    </w:p>
    <w:p w14:paraId="7A13A54E" w14:textId="77777777" w:rsidR="004327A5" w:rsidRPr="00805FF1" w:rsidRDefault="004327A5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Minimum fuel capacity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90 Litre </w:t>
      </w:r>
    </w:p>
    <w:p w14:paraId="5EB9AD60" w14:textId="77777777" w:rsidR="004327A5" w:rsidRPr="00805FF1" w:rsidRDefault="004327A5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Power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170 </w:t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KW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(min) </w:t>
      </w:r>
    </w:p>
    <w:p w14:paraId="143D2873" w14:textId="77777777" w:rsidR="004327A5" w:rsidRPr="00805FF1" w:rsidRDefault="004327A5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Torque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>350 N</w:t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(min)</w:t>
      </w:r>
    </w:p>
    <w:p w14:paraId="09457ED3" w14:textId="77777777" w:rsidR="004327A5" w:rsidRPr="00805FF1" w:rsidRDefault="004327A5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Transmission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4WD with High/low ratio selection </w:t>
      </w:r>
    </w:p>
    <w:p w14:paraId="4A1F1D39" w14:textId="77777777" w:rsidR="004327A5" w:rsidRDefault="004327A5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Stone Protection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 w:rsidRP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andatory</w:t>
      </w:r>
    </w:p>
    <w:p w14:paraId="26B0F2DE" w14:textId="77777777" w:rsidR="00805FF1" w:rsidRPr="00805FF1" w:rsidRDefault="00805FF1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Air bag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>
        <w:rPr>
          <w:rFonts w:ascii="British Council Sans" w:eastAsia="Calibri" w:hAnsi="British Council Sans" w:cs="Arial"/>
          <w:szCs w:val="22"/>
          <w:lang w:eastAsia="en-US"/>
        </w:rPr>
        <w:t xml:space="preserve">Front passenger’s mandatory, optional for </w:t>
      </w:r>
      <w:proofErr w:type="spellStart"/>
      <w:r>
        <w:rPr>
          <w:rFonts w:ascii="British Council Sans" w:eastAsia="Calibri" w:hAnsi="British Council Sans" w:cs="Arial"/>
          <w:szCs w:val="22"/>
          <w:lang w:eastAsia="en-US"/>
        </w:rPr>
        <w:t>backseaters</w:t>
      </w:r>
      <w:proofErr w:type="spellEnd"/>
    </w:p>
    <w:p w14:paraId="6D61FC59" w14:textId="77777777" w:rsidR="004327A5" w:rsidRPr="00805FF1" w:rsidRDefault="004327A5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Brakes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  <w:t xml:space="preserve">ABS disc brakes front and Rear </w:t>
      </w:r>
    </w:p>
    <w:p w14:paraId="631ACA08" w14:textId="77777777" w:rsidR="004327A5" w:rsidRPr="00805FF1" w:rsidRDefault="004327A5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GPC with tracking system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 w:rsidRP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andatory</w:t>
      </w:r>
    </w:p>
    <w:p w14:paraId="15C57DBC" w14:textId="77777777" w:rsidR="004327A5" w:rsidRPr="00805FF1" w:rsidRDefault="004327A5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Anti-Roll indicators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CD6DE4" w:rsidRPr="00805FF1">
        <w:rPr>
          <w:rFonts w:ascii="British Council Sans" w:eastAsia="Calibri" w:hAnsi="British Council Sans" w:cs="Arial"/>
          <w:szCs w:val="22"/>
          <w:lang w:eastAsia="en-US"/>
        </w:rPr>
        <w:t xml:space="preserve">andatory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54754D31" w14:textId="77777777" w:rsidR="004327A5" w:rsidRPr="00805FF1" w:rsidRDefault="004327A5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Internal roll bar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CD6DE4" w:rsidRPr="00805FF1">
        <w:rPr>
          <w:rFonts w:ascii="British Council Sans" w:eastAsia="Calibri" w:hAnsi="British Council Sans" w:cs="Arial"/>
          <w:szCs w:val="22"/>
          <w:lang w:eastAsia="en-US"/>
        </w:rPr>
        <w:t xml:space="preserve">andatory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331F3DF9" w14:textId="77777777" w:rsidR="00F25EBE" w:rsidRPr="00805FF1" w:rsidRDefault="00F25EBE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Side impact protected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CD6DE4" w:rsidRPr="00805FF1">
        <w:rPr>
          <w:rFonts w:ascii="British Council Sans" w:eastAsia="Calibri" w:hAnsi="British Council Sans" w:cs="Arial"/>
          <w:szCs w:val="22"/>
          <w:lang w:eastAsia="en-US"/>
        </w:rPr>
        <w:t xml:space="preserve">andatory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509945E2" w14:textId="77777777" w:rsidR="00F25EBE" w:rsidRPr="00805FF1" w:rsidRDefault="00F25EBE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Headrest front/rear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CD6DE4" w:rsidRPr="00805FF1">
        <w:rPr>
          <w:rFonts w:ascii="British Council Sans" w:eastAsia="Calibri" w:hAnsi="British Council Sans" w:cs="Arial"/>
          <w:szCs w:val="22"/>
          <w:lang w:eastAsia="en-US"/>
        </w:rPr>
        <w:t xml:space="preserve">andatory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231AD36F" w14:textId="77777777" w:rsidR="00F25EBE" w:rsidRPr="00805FF1" w:rsidRDefault="00F25EBE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Extra Strength safety harnesses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CD6DE4" w:rsidRPr="00805FF1">
        <w:rPr>
          <w:rFonts w:ascii="British Council Sans" w:eastAsia="Calibri" w:hAnsi="British Council Sans" w:cs="Arial"/>
          <w:szCs w:val="22"/>
          <w:lang w:eastAsia="en-US"/>
        </w:rPr>
        <w:t xml:space="preserve">andatory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572E051E" w14:textId="77777777" w:rsidR="00F25EBE" w:rsidRPr="00805FF1" w:rsidRDefault="00F25EBE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Electronic Winch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CD6DE4" w:rsidRPr="00805FF1">
        <w:rPr>
          <w:rFonts w:ascii="British Council Sans" w:eastAsia="Calibri" w:hAnsi="British Council Sans" w:cs="Arial"/>
          <w:szCs w:val="22"/>
          <w:lang w:eastAsia="en-US"/>
        </w:rPr>
        <w:t xml:space="preserve">andatory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1B8727CB" w14:textId="77777777" w:rsidR="00F25EBE" w:rsidRPr="00805FF1" w:rsidRDefault="00F25EBE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Pendle hook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CD6DE4" w:rsidRPr="00805FF1">
        <w:rPr>
          <w:rFonts w:ascii="British Council Sans" w:eastAsia="Calibri" w:hAnsi="British Council Sans" w:cs="Arial"/>
          <w:szCs w:val="22"/>
          <w:lang w:eastAsia="en-US"/>
        </w:rPr>
        <w:t xml:space="preserve">andatory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2B0E4CB2" w14:textId="77777777" w:rsidR="00F25EBE" w:rsidRPr="00805FF1" w:rsidRDefault="00F25EBE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Rear carrier for additional tanks/spare wheel </w:t>
      </w:r>
    </w:p>
    <w:p w14:paraId="5EA11A1C" w14:textId="77777777" w:rsidR="00F25EBE" w:rsidRPr="00805FF1" w:rsidRDefault="00F25EBE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Roof carrier hood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CD6DE4" w:rsidRPr="00805FF1">
        <w:rPr>
          <w:rFonts w:ascii="British Council Sans" w:eastAsia="Calibri" w:hAnsi="British Council Sans" w:cs="Arial"/>
          <w:szCs w:val="22"/>
          <w:lang w:eastAsia="en-US"/>
        </w:rPr>
        <w:t xml:space="preserve">andatory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65738F05" w14:textId="77777777" w:rsidR="00F25EBE" w:rsidRPr="00805FF1" w:rsidRDefault="00F25EBE" w:rsidP="00805FF1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Emergency tool kits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ab/>
      </w:r>
      <w:r w:rsidR="00805FF1">
        <w:rPr>
          <w:rFonts w:ascii="British Council Sans" w:eastAsia="Calibri" w:hAnsi="British Council Sans" w:cs="Arial"/>
          <w:szCs w:val="22"/>
          <w:lang w:eastAsia="en-US"/>
        </w:rPr>
        <w:t>M</w:t>
      </w:r>
      <w:r w:rsidR="00CD6DE4" w:rsidRPr="00805FF1">
        <w:rPr>
          <w:rFonts w:ascii="British Council Sans" w:eastAsia="Calibri" w:hAnsi="British Council Sans" w:cs="Arial"/>
          <w:szCs w:val="22"/>
          <w:lang w:eastAsia="en-US"/>
        </w:rPr>
        <w:t xml:space="preserve">andatory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1D428D68" w14:textId="77777777" w:rsidR="0056540F" w:rsidRPr="00805FF1" w:rsidRDefault="0056540F" w:rsidP="0056540F">
      <w:pPr>
        <w:pStyle w:val="ListParagraph"/>
        <w:numPr>
          <w:ilvl w:val="0"/>
          <w:numId w:val="12"/>
        </w:numPr>
        <w:rPr>
          <w:rFonts w:ascii="British Council Sans" w:eastAsia="Calibri" w:hAnsi="British Council Sans" w:cs="Arial"/>
          <w:szCs w:val="22"/>
          <w:lang w:eastAsia="en-US"/>
        </w:rPr>
      </w:pPr>
      <w:r>
        <w:rPr>
          <w:rFonts w:ascii="British Council Sans" w:eastAsia="Calibri" w:hAnsi="British Council Sans" w:cs="Arial"/>
          <w:szCs w:val="22"/>
          <w:lang w:eastAsia="en-US"/>
        </w:rPr>
        <w:t>Air Conditioning</w:t>
      </w:r>
      <w:r>
        <w:rPr>
          <w:rFonts w:ascii="British Council Sans" w:eastAsia="Calibri" w:hAnsi="British Council Sans" w:cs="Arial"/>
          <w:szCs w:val="22"/>
          <w:lang w:eastAsia="en-US"/>
        </w:rPr>
        <w:tab/>
      </w:r>
      <w:r>
        <w:rPr>
          <w:rFonts w:ascii="British Council Sans" w:eastAsia="Calibri" w:hAnsi="British Council Sans" w:cs="Arial"/>
          <w:szCs w:val="22"/>
          <w:lang w:eastAsia="en-US"/>
        </w:rPr>
        <w:tab/>
      </w:r>
      <w:r>
        <w:rPr>
          <w:rFonts w:ascii="British Council Sans" w:eastAsia="Calibri" w:hAnsi="British Council Sans" w:cs="Arial"/>
          <w:szCs w:val="22"/>
          <w:lang w:eastAsia="en-US"/>
        </w:rPr>
        <w:tab/>
        <w:t>Mandatory</w:t>
      </w:r>
    </w:p>
    <w:p w14:paraId="1D37996A" w14:textId="77777777" w:rsidR="004327A5" w:rsidRPr="00805FF1" w:rsidRDefault="004327A5" w:rsidP="00805FF1">
      <w:pPr>
        <w:pStyle w:val="NoSpacing"/>
        <w:rPr>
          <w:rFonts w:ascii="British Council Sans" w:eastAsia="Calibri" w:hAnsi="British Council Sans" w:cs="Arial"/>
          <w:szCs w:val="22"/>
          <w:lang w:eastAsia="en-US"/>
        </w:rPr>
      </w:pPr>
    </w:p>
    <w:p w14:paraId="790527AF" w14:textId="77777777" w:rsidR="00F25EBE" w:rsidRPr="00805FF1" w:rsidRDefault="00F25EBE" w:rsidP="00805FF1">
      <w:pPr>
        <w:spacing w:before="0" w:after="200" w:line="276" w:lineRule="auto"/>
        <w:ind w:left="720"/>
        <w:contextualSpacing/>
        <w:rPr>
          <w:rFonts w:ascii="British Council Sans" w:eastAsia="Calibri" w:hAnsi="British Council Sans" w:cs="Arial"/>
          <w:szCs w:val="22"/>
          <w:lang w:eastAsia="en-US"/>
        </w:rPr>
      </w:pPr>
    </w:p>
    <w:p w14:paraId="55D05CE8" w14:textId="77777777" w:rsidR="007255A7" w:rsidRPr="0056540F" w:rsidRDefault="00805FF1" w:rsidP="0056540F">
      <w:pPr>
        <w:pStyle w:val="Subtitle"/>
        <w:rPr>
          <w:sz w:val="32"/>
          <w:szCs w:val="32"/>
        </w:rPr>
      </w:pPr>
      <w:r w:rsidRPr="0056540F">
        <w:rPr>
          <w:sz w:val="32"/>
          <w:szCs w:val="32"/>
        </w:rPr>
        <w:t xml:space="preserve">IV) </w:t>
      </w:r>
      <w:r w:rsidR="007255A7" w:rsidRPr="0056540F">
        <w:rPr>
          <w:sz w:val="32"/>
          <w:szCs w:val="32"/>
        </w:rPr>
        <w:t>D</w:t>
      </w:r>
      <w:r w:rsidRPr="0056540F">
        <w:rPr>
          <w:sz w:val="32"/>
          <w:szCs w:val="32"/>
        </w:rPr>
        <w:t>river details</w:t>
      </w:r>
    </w:p>
    <w:p w14:paraId="358925B2" w14:textId="77777777" w:rsidR="00805FF1" w:rsidRDefault="00805FF1" w:rsidP="00805FF1">
      <w:pPr>
        <w:pStyle w:val="ListParagraph"/>
        <w:spacing w:before="0" w:after="200" w:line="276" w:lineRule="auto"/>
        <w:ind w:left="1080"/>
        <w:rPr>
          <w:rFonts w:ascii="British Council Sans" w:eastAsia="Calibri" w:hAnsi="British Council Sans" w:cs="Arial"/>
          <w:szCs w:val="22"/>
          <w:lang w:eastAsia="en-US"/>
        </w:rPr>
      </w:pPr>
      <w:r>
        <w:rPr>
          <w:rFonts w:ascii="British Council Sans" w:eastAsia="Calibri" w:hAnsi="British Council Sans" w:cs="Arial"/>
          <w:szCs w:val="22"/>
          <w:lang w:eastAsia="en-US"/>
        </w:rPr>
        <w:t xml:space="preserve">Driver shall </w:t>
      </w:r>
    </w:p>
    <w:p w14:paraId="6977E957" w14:textId="77777777" w:rsidR="007255A7" w:rsidRPr="00805FF1" w:rsidRDefault="00805FF1" w:rsidP="00805FF1">
      <w:pPr>
        <w:pStyle w:val="ListParagraph"/>
        <w:numPr>
          <w:ilvl w:val="0"/>
          <w:numId w:val="15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>
        <w:rPr>
          <w:rFonts w:ascii="British Council Sans" w:eastAsia="Calibri" w:hAnsi="British Council Sans" w:cs="Arial"/>
          <w:szCs w:val="22"/>
          <w:lang w:eastAsia="en-US"/>
        </w:rPr>
        <w:lastRenderedPageBreak/>
        <w:t>h</w:t>
      </w:r>
      <w:r w:rsidR="007255A7" w:rsidRPr="00805FF1">
        <w:rPr>
          <w:rFonts w:ascii="British Council Sans" w:eastAsia="Calibri" w:hAnsi="British Council Sans" w:cs="Arial"/>
          <w:szCs w:val="22"/>
          <w:lang w:eastAsia="en-US"/>
        </w:rPr>
        <w:t xml:space="preserve">old valid driving license; </w:t>
      </w:r>
    </w:p>
    <w:p w14:paraId="383F99FA" w14:textId="77777777" w:rsidR="007255A7" w:rsidRPr="00805FF1" w:rsidRDefault="00805FF1" w:rsidP="00805FF1">
      <w:pPr>
        <w:pStyle w:val="ListParagraph"/>
        <w:numPr>
          <w:ilvl w:val="0"/>
          <w:numId w:val="15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>
        <w:rPr>
          <w:rFonts w:ascii="British Council Sans" w:eastAsia="Calibri" w:hAnsi="British Council Sans" w:cs="Arial"/>
          <w:szCs w:val="22"/>
          <w:lang w:eastAsia="en-US"/>
        </w:rPr>
        <w:t>h</w:t>
      </w:r>
      <w:r w:rsidR="007255A7" w:rsidRPr="00805FF1">
        <w:rPr>
          <w:rFonts w:ascii="British Council Sans" w:eastAsia="Calibri" w:hAnsi="British Council Sans" w:cs="Arial"/>
          <w:szCs w:val="22"/>
          <w:lang w:eastAsia="en-US"/>
        </w:rPr>
        <w:t>av</w:t>
      </w:r>
      <w:r>
        <w:rPr>
          <w:rFonts w:ascii="British Council Sans" w:eastAsia="Calibri" w:hAnsi="British Council Sans" w:cs="Arial"/>
          <w:szCs w:val="22"/>
          <w:lang w:eastAsia="en-US"/>
        </w:rPr>
        <w:t>e</w:t>
      </w:r>
      <w:r w:rsidR="007255A7" w:rsidRPr="00805FF1">
        <w:rPr>
          <w:rFonts w:ascii="British Council Sans" w:eastAsia="Calibri" w:hAnsi="British Council Sans" w:cs="Arial"/>
          <w:szCs w:val="22"/>
          <w:lang w:eastAsia="en-US"/>
        </w:rPr>
        <w:t xml:space="preserve"> minimum 7 </w:t>
      </w:r>
      <w:r w:rsidR="008E2307" w:rsidRPr="00805FF1">
        <w:rPr>
          <w:rFonts w:ascii="British Council Sans" w:eastAsia="Calibri" w:hAnsi="British Council Sans" w:cs="Arial"/>
          <w:szCs w:val="22"/>
          <w:lang w:eastAsia="en-US"/>
        </w:rPr>
        <w:t xml:space="preserve">(seven) </w:t>
      </w:r>
      <w:r w:rsidR="007255A7" w:rsidRPr="00805FF1">
        <w:rPr>
          <w:rFonts w:ascii="British Council Sans" w:eastAsia="Calibri" w:hAnsi="British Council Sans" w:cs="Arial"/>
          <w:szCs w:val="22"/>
          <w:lang w:eastAsia="en-US"/>
        </w:rPr>
        <w:t xml:space="preserve">years of vehicle driving experience; </w:t>
      </w:r>
    </w:p>
    <w:p w14:paraId="7B02F0D2" w14:textId="77777777" w:rsidR="007255A7" w:rsidRPr="00805FF1" w:rsidRDefault="00805FF1" w:rsidP="00805FF1">
      <w:pPr>
        <w:pStyle w:val="ListParagraph"/>
        <w:numPr>
          <w:ilvl w:val="0"/>
          <w:numId w:val="15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>
        <w:rPr>
          <w:rFonts w:ascii="British Council Sans" w:eastAsia="Calibri" w:hAnsi="British Council Sans" w:cs="Arial"/>
          <w:szCs w:val="22"/>
          <w:lang w:eastAsia="en-US"/>
        </w:rPr>
        <w:t>h</w:t>
      </w:r>
      <w:r w:rsidR="007255A7" w:rsidRPr="00805FF1">
        <w:rPr>
          <w:rFonts w:ascii="British Council Sans" w:eastAsia="Calibri" w:hAnsi="British Council Sans" w:cs="Arial"/>
          <w:szCs w:val="22"/>
          <w:lang w:eastAsia="en-US"/>
        </w:rPr>
        <w:t>ave enough knowledge</w:t>
      </w:r>
      <w:r w:rsidR="008E2307" w:rsidRPr="00805FF1">
        <w:rPr>
          <w:rFonts w:ascii="British Council Sans" w:eastAsia="Calibri" w:hAnsi="British Council Sans" w:cs="Arial"/>
          <w:szCs w:val="22"/>
          <w:lang w:eastAsia="en-US"/>
        </w:rPr>
        <w:t xml:space="preserve"> for </w:t>
      </w:r>
      <w:r>
        <w:rPr>
          <w:rFonts w:ascii="British Council Sans" w:eastAsia="Calibri" w:hAnsi="British Council Sans" w:cs="Arial"/>
          <w:szCs w:val="22"/>
          <w:lang w:eastAsia="en-US"/>
        </w:rPr>
        <w:t>different locations of Nepal</w:t>
      </w:r>
    </w:p>
    <w:p w14:paraId="3ADDA2CC" w14:textId="77777777" w:rsidR="007255A7" w:rsidRPr="00805FF1" w:rsidRDefault="007255A7" w:rsidP="00805FF1">
      <w:pPr>
        <w:pStyle w:val="ListParagraph"/>
        <w:numPr>
          <w:ilvl w:val="0"/>
          <w:numId w:val="15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be able to speak, read and write </w:t>
      </w:r>
      <w:r w:rsidR="008E2307" w:rsidRPr="00805FF1">
        <w:rPr>
          <w:rFonts w:ascii="British Council Sans" w:eastAsia="Calibri" w:hAnsi="British Council Sans" w:cs="Arial"/>
          <w:szCs w:val="22"/>
          <w:lang w:eastAsia="en-US"/>
        </w:rPr>
        <w:t xml:space="preserve">in </w:t>
      </w: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English;  </w:t>
      </w:r>
    </w:p>
    <w:p w14:paraId="63BB4559" w14:textId="77777777" w:rsidR="007255A7" w:rsidRPr="00805FF1" w:rsidRDefault="007255A7" w:rsidP="00805FF1">
      <w:pPr>
        <w:pStyle w:val="ListParagraph"/>
        <w:numPr>
          <w:ilvl w:val="0"/>
          <w:numId w:val="15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not have any criminal records; </w:t>
      </w:r>
    </w:p>
    <w:p w14:paraId="22604DFC" w14:textId="77777777" w:rsidR="009F6EE9" w:rsidRPr="00805FF1" w:rsidRDefault="009F6EE9" w:rsidP="00805FF1">
      <w:pPr>
        <w:pStyle w:val="ListParagraph"/>
        <w:spacing w:before="0" w:after="200" w:line="276" w:lineRule="auto"/>
        <w:ind w:left="1080"/>
        <w:rPr>
          <w:rFonts w:ascii="British Council Sans" w:eastAsia="Calibri" w:hAnsi="British Council Sans" w:cs="Arial"/>
          <w:szCs w:val="22"/>
          <w:lang w:eastAsia="en-US"/>
        </w:rPr>
      </w:pPr>
    </w:p>
    <w:p w14:paraId="639C908A" w14:textId="77777777" w:rsidR="009F6EE9" w:rsidRPr="0056540F" w:rsidRDefault="0056540F" w:rsidP="0056540F">
      <w:pPr>
        <w:pStyle w:val="Subtitle"/>
        <w:rPr>
          <w:sz w:val="32"/>
          <w:szCs w:val="32"/>
        </w:rPr>
      </w:pPr>
      <w:r w:rsidRPr="0056540F">
        <w:rPr>
          <w:sz w:val="32"/>
          <w:szCs w:val="32"/>
        </w:rPr>
        <w:t>V) Vehicles registration/documentation</w:t>
      </w:r>
    </w:p>
    <w:p w14:paraId="0861EFBA" w14:textId="77777777" w:rsidR="00807752" w:rsidRPr="00805FF1" w:rsidRDefault="0056540F" w:rsidP="0056540F">
      <w:pPr>
        <w:pStyle w:val="ListParagraph"/>
        <w:spacing w:before="0" w:after="200" w:line="276" w:lineRule="auto"/>
        <w:ind w:left="360"/>
        <w:rPr>
          <w:rFonts w:ascii="British Council Sans" w:eastAsia="Calibri" w:hAnsi="British Council Sans" w:cs="Arial"/>
          <w:szCs w:val="22"/>
          <w:lang w:eastAsia="en-US"/>
        </w:rPr>
      </w:pPr>
      <w:r>
        <w:rPr>
          <w:rFonts w:ascii="British Council Sans" w:eastAsia="Calibri" w:hAnsi="British Council Sans" w:cs="Arial"/>
          <w:szCs w:val="22"/>
          <w:lang w:eastAsia="en-US"/>
        </w:rPr>
        <w:t>All vehicles to be provided shall always have following documents</w:t>
      </w:r>
    </w:p>
    <w:p w14:paraId="30367422" w14:textId="77777777" w:rsidR="00807752" w:rsidRPr="00805FF1" w:rsidRDefault="00315AC3" w:rsidP="00805FF1">
      <w:pPr>
        <w:pStyle w:val="ListParagraph"/>
        <w:numPr>
          <w:ilvl w:val="0"/>
          <w:numId w:val="16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Insurance policy and medical coverage for drivers </w:t>
      </w:r>
      <w:r w:rsidR="00807752" w:rsidRPr="00805FF1">
        <w:rPr>
          <w:rFonts w:ascii="British Council Sans" w:eastAsia="Calibri" w:hAnsi="British Council Sans" w:cs="Arial"/>
          <w:szCs w:val="22"/>
          <w:lang w:eastAsia="en-US"/>
        </w:rPr>
        <w:t xml:space="preserve"> </w:t>
      </w:r>
    </w:p>
    <w:p w14:paraId="341213B8" w14:textId="77777777" w:rsidR="00D90C51" w:rsidRPr="00805FF1" w:rsidRDefault="00D90C51" w:rsidP="00805FF1">
      <w:pPr>
        <w:pStyle w:val="ListParagraph"/>
        <w:numPr>
          <w:ilvl w:val="0"/>
          <w:numId w:val="16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Vehicle make/model and details specification</w:t>
      </w:r>
    </w:p>
    <w:p w14:paraId="348B4BBE" w14:textId="77777777" w:rsidR="00B848A1" w:rsidRPr="00805FF1" w:rsidRDefault="00B848A1" w:rsidP="00805FF1">
      <w:pPr>
        <w:pStyle w:val="ListParagraph"/>
        <w:numPr>
          <w:ilvl w:val="0"/>
          <w:numId w:val="16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 xml:space="preserve">Year of manufacture </w:t>
      </w:r>
    </w:p>
    <w:p w14:paraId="5EE57FF4" w14:textId="77777777" w:rsidR="00DC05B8" w:rsidRDefault="00595117" w:rsidP="00805FF1">
      <w:pPr>
        <w:pStyle w:val="ListParagraph"/>
        <w:numPr>
          <w:ilvl w:val="0"/>
          <w:numId w:val="16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 w:rsidRPr="00805FF1">
        <w:rPr>
          <w:rFonts w:ascii="British Council Sans" w:eastAsia="Calibri" w:hAnsi="British Council Sans" w:cs="Arial"/>
          <w:szCs w:val="22"/>
          <w:lang w:eastAsia="en-US"/>
        </w:rPr>
        <w:t>H</w:t>
      </w:r>
      <w:r w:rsidR="00DC05B8" w:rsidRPr="00805FF1">
        <w:rPr>
          <w:rFonts w:ascii="British Council Sans" w:eastAsia="Calibri" w:hAnsi="British Council Sans" w:cs="Arial"/>
          <w:szCs w:val="22"/>
          <w:lang w:eastAsia="en-US"/>
        </w:rPr>
        <w:t>ave pollution free sticker from transportation department.</w:t>
      </w:r>
    </w:p>
    <w:p w14:paraId="256A9BDE" w14:textId="77777777" w:rsidR="00807752" w:rsidRDefault="0056540F" w:rsidP="0056540F">
      <w:pPr>
        <w:pStyle w:val="ListParagraph"/>
        <w:numPr>
          <w:ilvl w:val="0"/>
          <w:numId w:val="16"/>
        </w:numPr>
        <w:spacing w:before="0" w:after="200" w:line="276" w:lineRule="auto"/>
        <w:rPr>
          <w:rFonts w:ascii="British Council Sans" w:eastAsia="Calibri" w:hAnsi="British Council Sans" w:cs="Arial"/>
          <w:szCs w:val="22"/>
          <w:lang w:eastAsia="en-US"/>
        </w:rPr>
      </w:pPr>
      <w:r>
        <w:rPr>
          <w:rFonts w:ascii="British Council Sans" w:eastAsia="Calibri" w:hAnsi="British Council Sans" w:cs="Arial"/>
          <w:szCs w:val="22"/>
          <w:lang w:eastAsia="en-US"/>
        </w:rPr>
        <w:t>Renewed registration document (Blue book)</w:t>
      </w:r>
    </w:p>
    <w:sectPr w:rsidR="00807752" w:rsidSect="000015D7">
      <w:footerReference w:type="default" r:id="rId8"/>
      <w:pgSz w:w="11909" w:h="16834" w:code="9"/>
      <w:pgMar w:top="851" w:right="994" w:bottom="993" w:left="993" w:header="720" w:footer="1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C3FF2" w14:textId="77777777" w:rsidR="00DA466F" w:rsidRDefault="00DA466F">
      <w:pPr>
        <w:spacing w:before="0" w:line="240" w:lineRule="auto"/>
      </w:pPr>
      <w:r>
        <w:separator/>
      </w:r>
    </w:p>
  </w:endnote>
  <w:endnote w:type="continuationSeparator" w:id="0">
    <w:p w14:paraId="63D3D6BA" w14:textId="77777777" w:rsidR="00DA466F" w:rsidRDefault="00DA46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2410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7D750" w14:textId="77777777" w:rsidR="0056540F" w:rsidRDefault="0056540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BBD368" w14:textId="77777777" w:rsidR="007A17CF" w:rsidRDefault="00DA466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4220" w14:textId="77777777" w:rsidR="00DA466F" w:rsidRDefault="00DA466F">
      <w:pPr>
        <w:spacing w:before="0" w:line="240" w:lineRule="auto"/>
      </w:pPr>
      <w:r>
        <w:separator/>
      </w:r>
    </w:p>
  </w:footnote>
  <w:footnote w:type="continuationSeparator" w:id="0">
    <w:p w14:paraId="6190361D" w14:textId="77777777" w:rsidR="00DA466F" w:rsidRDefault="00DA466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AFB"/>
    <w:multiLevelType w:val="hybridMultilevel"/>
    <w:tmpl w:val="6A5A84A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53306"/>
    <w:multiLevelType w:val="multilevel"/>
    <w:tmpl w:val="6C768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D466F"/>
    <w:multiLevelType w:val="hybridMultilevel"/>
    <w:tmpl w:val="65D88D28"/>
    <w:lvl w:ilvl="0" w:tplc="E3D4DE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97470A"/>
    <w:multiLevelType w:val="hybridMultilevel"/>
    <w:tmpl w:val="1FAC51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2610"/>
    <w:multiLevelType w:val="multilevel"/>
    <w:tmpl w:val="D3702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0D104D94"/>
    <w:multiLevelType w:val="hybridMultilevel"/>
    <w:tmpl w:val="BF162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F82EE0"/>
    <w:multiLevelType w:val="hybridMultilevel"/>
    <w:tmpl w:val="EE56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C44B7"/>
    <w:multiLevelType w:val="hybridMultilevel"/>
    <w:tmpl w:val="C8D8C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B3E5C"/>
    <w:multiLevelType w:val="hybridMultilevel"/>
    <w:tmpl w:val="2752D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F5311"/>
    <w:multiLevelType w:val="hybridMultilevel"/>
    <w:tmpl w:val="FE14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6575C"/>
    <w:multiLevelType w:val="hybridMultilevel"/>
    <w:tmpl w:val="4DF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8774C"/>
    <w:multiLevelType w:val="multilevel"/>
    <w:tmpl w:val="D5B40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4C59AB"/>
    <w:multiLevelType w:val="hybridMultilevel"/>
    <w:tmpl w:val="7BC23E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BD2F82"/>
    <w:multiLevelType w:val="hybridMultilevel"/>
    <w:tmpl w:val="5C243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46D93"/>
    <w:multiLevelType w:val="hybridMultilevel"/>
    <w:tmpl w:val="D2187D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D3849"/>
    <w:multiLevelType w:val="hybridMultilevel"/>
    <w:tmpl w:val="2AE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F351B"/>
    <w:multiLevelType w:val="hybridMultilevel"/>
    <w:tmpl w:val="389E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26844"/>
    <w:multiLevelType w:val="multilevel"/>
    <w:tmpl w:val="57F0EA5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>
    <w:nsid w:val="67F72AE2"/>
    <w:multiLevelType w:val="hybridMultilevel"/>
    <w:tmpl w:val="D8ACCE6E"/>
    <w:lvl w:ilvl="0" w:tplc="B92AF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B00186"/>
    <w:multiLevelType w:val="hybridMultilevel"/>
    <w:tmpl w:val="62A24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14F21"/>
    <w:multiLevelType w:val="hybridMultilevel"/>
    <w:tmpl w:val="DC58C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8"/>
  </w:num>
  <w:num w:numId="5">
    <w:abstractNumId w:val="3"/>
  </w:num>
  <w:num w:numId="6">
    <w:abstractNumId w:val="13"/>
  </w:num>
  <w:num w:numId="7">
    <w:abstractNumId w:val="2"/>
  </w:num>
  <w:num w:numId="8">
    <w:abstractNumId w:val="16"/>
  </w:num>
  <w:num w:numId="9">
    <w:abstractNumId w:val="19"/>
  </w:num>
  <w:num w:numId="10">
    <w:abstractNumId w:val="4"/>
  </w:num>
  <w:num w:numId="11">
    <w:abstractNumId w:val="14"/>
  </w:num>
  <w:num w:numId="12">
    <w:abstractNumId w:val="6"/>
  </w:num>
  <w:num w:numId="13">
    <w:abstractNumId w:val="12"/>
  </w:num>
  <w:num w:numId="14">
    <w:abstractNumId w:val="1"/>
  </w:num>
  <w:num w:numId="15">
    <w:abstractNumId w:val="5"/>
  </w:num>
  <w:num w:numId="16">
    <w:abstractNumId w:val="10"/>
  </w:num>
  <w:num w:numId="17">
    <w:abstractNumId w:val="15"/>
  </w:num>
  <w:num w:numId="18">
    <w:abstractNumId w:val="7"/>
  </w:num>
  <w:num w:numId="19">
    <w:abstractNumId w:val="9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88"/>
    <w:rsid w:val="0002113D"/>
    <w:rsid w:val="00075079"/>
    <w:rsid w:val="00091F84"/>
    <w:rsid w:val="000A2F39"/>
    <w:rsid w:val="000B225E"/>
    <w:rsid w:val="000B3E3F"/>
    <w:rsid w:val="000B7D30"/>
    <w:rsid w:val="000D2BD4"/>
    <w:rsid w:val="00111983"/>
    <w:rsid w:val="00150FEE"/>
    <w:rsid w:val="00162B9D"/>
    <w:rsid w:val="00177115"/>
    <w:rsid w:val="001826F3"/>
    <w:rsid w:val="00185FE6"/>
    <w:rsid w:val="001A007A"/>
    <w:rsid w:val="001B67C4"/>
    <w:rsid w:val="001D145D"/>
    <w:rsid w:val="001D527D"/>
    <w:rsid w:val="002444B8"/>
    <w:rsid w:val="002B5C5D"/>
    <w:rsid w:val="002E5101"/>
    <w:rsid w:val="00315AC3"/>
    <w:rsid w:val="00315F93"/>
    <w:rsid w:val="003600FD"/>
    <w:rsid w:val="00361ED5"/>
    <w:rsid w:val="00370930"/>
    <w:rsid w:val="0037433D"/>
    <w:rsid w:val="00391681"/>
    <w:rsid w:val="0039422A"/>
    <w:rsid w:val="003D18DC"/>
    <w:rsid w:val="003F73FA"/>
    <w:rsid w:val="004327A5"/>
    <w:rsid w:val="004334A2"/>
    <w:rsid w:val="00435D0E"/>
    <w:rsid w:val="004413D3"/>
    <w:rsid w:val="00443EF0"/>
    <w:rsid w:val="00444E2F"/>
    <w:rsid w:val="004800DE"/>
    <w:rsid w:val="00481492"/>
    <w:rsid w:val="004D09F9"/>
    <w:rsid w:val="004E617D"/>
    <w:rsid w:val="00511FCF"/>
    <w:rsid w:val="005216D3"/>
    <w:rsid w:val="00532CD1"/>
    <w:rsid w:val="0056540F"/>
    <w:rsid w:val="0057617F"/>
    <w:rsid w:val="00586C5D"/>
    <w:rsid w:val="00590FB9"/>
    <w:rsid w:val="00595117"/>
    <w:rsid w:val="005A7600"/>
    <w:rsid w:val="005B493E"/>
    <w:rsid w:val="005E38DB"/>
    <w:rsid w:val="005E71CF"/>
    <w:rsid w:val="006360E0"/>
    <w:rsid w:val="00664013"/>
    <w:rsid w:val="006758EC"/>
    <w:rsid w:val="006806FB"/>
    <w:rsid w:val="00684C43"/>
    <w:rsid w:val="006A49CE"/>
    <w:rsid w:val="007255A7"/>
    <w:rsid w:val="00757559"/>
    <w:rsid w:val="007A7E83"/>
    <w:rsid w:val="007B4585"/>
    <w:rsid w:val="007F5293"/>
    <w:rsid w:val="00805FF1"/>
    <w:rsid w:val="00807752"/>
    <w:rsid w:val="00823FF3"/>
    <w:rsid w:val="008256C8"/>
    <w:rsid w:val="0083477F"/>
    <w:rsid w:val="00851C60"/>
    <w:rsid w:val="00863688"/>
    <w:rsid w:val="00895F34"/>
    <w:rsid w:val="008D539B"/>
    <w:rsid w:val="008E2307"/>
    <w:rsid w:val="008F5893"/>
    <w:rsid w:val="008F773A"/>
    <w:rsid w:val="009156A0"/>
    <w:rsid w:val="00916769"/>
    <w:rsid w:val="00924013"/>
    <w:rsid w:val="009428C9"/>
    <w:rsid w:val="00987E59"/>
    <w:rsid w:val="00995DB6"/>
    <w:rsid w:val="00997F59"/>
    <w:rsid w:val="009A5751"/>
    <w:rsid w:val="009B53B6"/>
    <w:rsid w:val="009E06DE"/>
    <w:rsid w:val="009F1885"/>
    <w:rsid w:val="009F6EE9"/>
    <w:rsid w:val="00A13DDD"/>
    <w:rsid w:val="00A32388"/>
    <w:rsid w:val="00A566ED"/>
    <w:rsid w:val="00A735F0"/>
    <w:rsid w:val="00A902CC"/>
    <w:rsid w:val="00AB044E"/>
    <w:rsid w:val="00AC7366"/>
    <w:rsid w:val="00B00BF4"/>
    <w:rsid w:val="00B0570C"/>
    <w:rsid w:val="00B07B52"/>
    <w:rsid w:val="00B848A1"/>
    <w:rsid w:val="00BE192B"/>
    <w:rsid w:val="00BE2EAA"/>
    <w:rsid w:val="00BF3601"/>
    <w:rsid w:val="00BF4868"/>
    <w:rsid w:val="00C53388"/>
    <w:rsid w:val="00C53D49"/>
    <w:rsid w:val="00C66CF2"/>
    <w:rsid w:val="00C749F5"/>
    <w:rsid w:val="00C8554B"/>
    <w:rsid w:val="00C92BD9"/>
    <w:rsid w:val="00CB0DD5"/>
    <w:rsid w:val="00CB431C"/>
    <w:rsid w:val="00CD6DE4"/>
    <w:rsid w:val="00D4239B"/>
    <w:rsid w:val="00D63276"/>
    <w:rsid w:val="00D90C51"/>
    <w:rsid w:val="00D9575C"/>
    <w:rsid w:val="00DA466F"/>
    <w:rsid w:val="00DC05B8"/>
    <w:rsid w:val="00DD483E"/>
    <w:rsid w:val="00DD76BB"/>
    <w:rsid w:val="00DE41A1"/>
    <w:rsid w:val="00DF2289"/>
    <w:rsid w:val="00DF3AA5"/>
    <w:rsid w:val="00E04556"/>
    <w:rsid w:val="00E34B50"/>
    <w:rsid w:val="00E44A1C"/>
    <w:rsid w:val="00E61BB7"/>
    <w:rsid w:val="00E8244D"/>
    <w:rsid w:val="00E82B81"/>
    <w:rsid w:val="00E94A53"/>
    <w:rsid w:val="00EC54DE"/>
    <w:rsid w:val="00ED1E5A"/>
    <w:rsid w:val="00EE3815"/>
    <w:rsid w:val="00EE3B8C"/>
    <w:rsid w:val="00F0082E"/>
    <w:rsid w:val="00F25EBE"/>
    <w:rsid w:val="00FA7959"/>
    <w:rsid w:val="00FB6FD4"/>
    <w:rsid w:val="00FC7386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5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3A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773A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4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88"/>
    <w:pPr>
      <w:ind w:left="720"/>
      <w:contextualSpacing/>
    </w:pPr>
  </w:style>
  <w:style w:type="table" w:styleId="TableGrid">
    <w:name w:val="Table Grid"/>
    <w:basedOn w:val="TableNormal"/>
    <w:uiPriority w:val="59"/>
    <w:rsid w:val="008F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F773A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Footer">
    <w:name w:val="footer"/>
    <w:basedOn w:val="Normal"/>
    <w:link w:val="FooterChar"/>
    <w:uiPriority w:val="99"/>
    <w:rsid w:val="008F7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3A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8F773A"/>
  </w:style>
  <w:style w:type="character" w:styleId="Hyperlink">
    <w:name w:val="Hyperlink"/>
    <w:rsid w:val="008F773A"/>
    <w:rPr>
      <w:color w:val="0000FF"/>
      <w:u w:val="single"/>
    </w:rPr>
  </w:style>
  <w:style w:type="paragraph" w:styleId="NoSpacing">
    <w:name w:val="No Spacing"/>
    <w:uiPriority w:val="1"/>
    <w:qFormat/>
    <w:rsid w:val="008F773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433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3D"/>
    <w:rPr>
      <w:rFonts w:ascii="Arial" w:eastAsia="Times New Roman" w:hAnsi="Arial" w:cs="Times New Roman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540F"/>
    <w:rPr>
      <w:rFonts w:eastAsiaTheme="minorEastAsia"/>
      <w:color w:val="5A5A5A" w:themeColor="text1" w:themeTint="A5"/>
      <w:spacing w:val="1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654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3A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773A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4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88"/>
    <w:pPr>
      <w:ind w:left="720"/>
      <w:contextualSpacing/>
    </w:pPr>
  </w:style>
  <w:style w:type="table" w:styleId="TableGrid">
    <w:name w:val="Table Grid"/>
    <w:basedOn w:val="TableNormal"/>
    <w:uiPriority w:val="59"/>
    <w:rsid w:val="008F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F773A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Footer">
    <w:name w:val="footer"/>
    <w:basedOn w:val="Normal"/>
    <w:link w:val="FooterChar"/>
    <w:uiPriority w:val="99"/>
    <w:rsid w:val="008F7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3A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8F773A"/>
  </w:style>
  <w:style w:type="character" w:styleId="Hyperlink">
    <w:name w:val="Hyperlink"/>
    <w:rsid w:val="008F773A"/>
    <w:rPr>
      <w:color w:val="0000FF"/>
      <w:u w:val="single"/>
    </w:rPr>
  </w:style>
  <w:style w:type="paragraph" w:styleId="NoSpacing">
    <w:name w:val="No Spacing"/>
    <w:uiPriority w:val="1"/>
    <w:qFormat/>
    <w:rsid w:val="008F773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433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3D"/>
    <w:rPr>
      <w:rFonts w:ascii="Arial" w:eastAsia="Times New Roman" w:hAnsi="Arial" w:cs="Times New Roman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540F"/>
    <w:rPr>
      <w:rFonts w:eastAsiaTheme="minorEastAsia"/>
      <w:color w:val="5A5A5A" w:themeColor="text1" w:themeTint="A5"/>
      <w:spacing w:val="1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654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Karki, Som (Nepal)</dc:creator>
  <cp:lastModifiedBy>Karki, Som (Nepal)</cp:lastModifiedBy>
  <cp:revision>5</cp:revision>
  <dcterms:created xsi:type="dcterms:W3CDTF">2018-09-20T08:47:00Z</dcterms:created>
  <dcterms:modified xsi:type="dcterms:W3CDTF">2018-09-20T11:04:00Z</dcterms:modified>
</cp:coreProperties>
</file>